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C19C" w14:textId="77777777" w:rsidR="00FE7054" w:rsidRDefault="007648B6" w:rsidP="00FE7054">
      <w:pPr>
        <w:spacing w:after="0" w:line="240" w:lineRule="auto"/>
        <w:jc w:val="center"/>
      </w:pPr>
      <w:r w:rsidRPr="00FE7054">
        <w:rPr>
          <w:b/>
          <w:bCs/>
        </w:rPr>
        <w:t>Título</w:t>
      </w:r>
      <w:r>
        <w:t xml:space="preserve"> – </w:t>
      </w:r>
    </w:p>
    <w:p w14:paraId="66393611" w14:textId="02D21C49" w:rsidR="00FE7054" w:rsidRDefault="00FE7054" w:rsidP="00FE7054">
      <w:pPr>
        <w:spacing w:after="0" w:line="240" w:lineRule="auto"/>
        <w:jc w:val="center"/>
      </w:pPr>
      <w:r>
        <w:t>Desastres Hídricos: Um Alerta para a Sustentabilidade</w:t>
      </w:r>
    </w:p>
    <w:p w14:paraId="78E3CB15" w14:textId="77777777" w:rsidR="00FE7054" w:rsidRDefault="00FE7054" w:rsidP="007648B6">
      <w:pPr>
        <w:jc w:val="center"/>
      </w:pPr>
    </w:p>
    <w:p w14:paraId="00DCAF65" w14:textId="2C775425" w:rsidR="007648B6" w:rsidRPr="00FE7054" w:rsidRDefault="007648B6" w:rsidP="007648B6">
      <w:pPr>
        <w:jc w:val="center"/>
        <w:rPr>
          <w:b/>
          <w:bCs/>
        </w:rPr>
      </w:pPr>
      <w:r w:rsidRPr="00FE7054">
        <w:rPr>
          <w:b/>
          <w:bCs/>
        </w:rPr>
        <w:t>Autores</w:t>
      </w:r>
    </w:p>
    <w:p w14:paraId="54BCD9C0" w14:textId="279A22B1" w:rsidR="007648B6" w:rsidRPr="00FE7054" w:rsidRDefault="007648B6" w:rsidP="007648B6">
      <w:pPr>
        <w:jc w:val="center"/>
        <w:rPr>
          <w:i/>
          <w:iCs/>
        </w:rPr>
      </w:pPr>
      <w:r w:rsidRPr="00FE7054">
        <w:rPr>
          <w:i/>
          <w:iCs/>
        </w:rPr>
        <w:t>Filiação dos autores</w:t>
      </w:r>
    </w:p>
    <w:p w14:paraId="0DC81668" w14:textId="77777777" w:rsidR="007648B6" w:rsidRDefault="007648B6" w:rsidP="007648B6">
      <w:pPr>
        <w:jc w:val="center"/>
      </w:pPr>
    </w:p>
    <w:p w14:paraId="1B0366BB" w14:textId="26F60475" w:rsidR="007648B6" w:rsidRDefault="007648B6" w:rsidP="00FE7054">
      <w:pPr>
        <w:jc w:val="both"/>
      </w:pPr>
      <w:r w:rsidRPr="00FE7054">
        <w:rPr>
          <w:b/>
          <w:bCs/>
        </w:rPr>
        <w:t>RESUMO</w:t>
      </w:r>
      <w:r w:rsidR="00FE7054" w:rsidRPr="00FE7054">
        <w:rPr>
          <w:b/>
          <w:bCs/>
        </w:rPr>
        <w:t xml:space="preserve"> </w:t>
      </w:r>
      <w:proofErr w:type="gramStart"/>
      <w:r w:rsidR="00FE7054">
        <w:t>( de</w:t>
      </w:r>
      <w:proofErr w:type="gramEnd"/>
      <w:r w:rsidR="00FE7054">
        <w:t xml:space="preserve"> 300 a 500 palavras)</w:t>
      </w:r>
    </w:p>
    <w:p w14:paraId="013BFCD9" w14:textId="683226C3" w:rsidR="007648B6" w:rsidRDefault="00FE7054" w:rsidP="00FE7054">
      <w:pPr>
        <w:spacing w:after="0" w:line="240" w:lineRule="auto"/>
        <w:jc w:val="both"/>
      </w:pPr>
      <w:r>
        <w:t>A água é um recurso vital para a vida em nosso planeta. Ela sustenta os ecossistemas, é essencial para a produção de alimentos e indispensável para o bem-estar humano. No entanto, a crescente escassez de água e os desastres hídricos estão se tornando uma realidade preocupante em muitas partes do mundo.</w:t>
      </w:r>
      <w:r>
        <w:t xml:space="preserve"> </w:t>
      </w:r>
      <w:r>
        <w:t>Os desastres hídricos podem assumir diversas formas, desde inundações e secas até poluição e esgotamento dos recursos hídricos. Esses eventos extremos têm consequências devastadoras para as comunidades afetadas, causando perda de vidas, danos à infraestrutura, impactos econômicos e sociais significativos, além de desencadear crises humanitárias.</w:t>
      </w:r>
      <w:r>
        <w:t xml:space="preserve"> </w:t>
      </w:r>
      <w:r>
        <w:t>As inundações são uma das formas mais comuns de desastres hídricos. Elas ocorrem quando há um volume excessivo de água que ultrapassa a capacidade de absorção do solo ou a capacidade de drenagem dos rios e córregos. As inundações podem resultar de chuvas intensas, transbordamento de rios, rompimento de barragens ou maremotos. Os efeitos das inundações são devastadores, causando deslocamentos populacionais, destruição de moradias, interrupção de serviços essenciais e contaminação da água potável.</w:t>
      </w:r>
      <w:r>
        <w:t xml:space="preserve"> </w:t>
      </w:r>
      <w:r>
        <w:t>Por outro lado, as secas são igualmente preocupantes. Elas ocorrem quando uma região enfrenta um período prolongado de precipitação abaixo do normal, levando à diminuição dos níveis de água em rios, lagos e aquíferos. As secas têm um impacto significativo na agricultura, reduzindo a disponibilidade de água para irrigação e resultando em perda de colheitas. Além disso, elas afetam a vida diária das pessoas, causando escassez de água potável e aumentando os conflitos por recursos hídricos.</w:t>
      </w:r>
      <w:r>
        <w:t xml:space="preserve"> </w:t>
      </w:r>
      <w:r>
        <w:t>A poluição da água também contribui para os desastres hídricos. O lançamento de substâncias químicas tóxicas, resíduos industriais e esgoto não tratado em corpos d'água tem um impacto devastador na qualidade da água e nos ecossistemas aquáticos. A poluição da água afeta a saúde humana, a vida marinha e a disponibilidade de água potável, tornando-a imprópria para consumo e prejudicando a biodiversidade.</w:t>
      </w:r>
      <w:r>
        <w:t xml:space="preserve"> </w:t>
      </w:r>
      <w:r>
        <w:t>Para lidar com os desastres hídricos, é fundamental adotar medidas de mitigação e adaptação. A gestão adequada dos recursos hídricos, incluindo a conservação e a proteção dos ecossistemas aquáticos, é essencial para prevenir desastres e garantir a disponibilidade de água para as gerações futuras. Além disso, investimentos em infraestrutura resiliente, sistemas de alerta precoce e planejamento urbano sustentável podem reduzir os impactos dos desastres hídricos e aumentar a resiliência das comunidades.</w:t>
      </w:r>
    </w:p>
    <w:p w14:paraId="28CD422C" w14:textId="77777777" w:rsidR="00FE7054" w:rsidRDefault="00FE7054" w:rsidP="007648B6">
      <w:pPr>
        <w:spacing w:after="0" w:line="240" w:lineRule="auto"/>
      </w:pPr>
    </w:p>
    <w:p w14:paraId="77F4C59C" w14:textId="4715C256" w:rsidR="007648B6" w:rsidRDefault="007648B6" w:rsidP="007648B6">
      <w:pPr>
        <w:spacing w:after="0" w:line="240" w:lineRule="auto"/>
      </w:pPr>
      <w:r w:rsidRPr="00FE7054">
        <w:rPr>
          <w:b/>
          <w:bCs/>
        </w:rPr>
        <w:t>Palavras-chave</w:t>
      </w:r>
      <w:r w:rsidR="00FE7054">
        <w:t xml:space="preserve"> (até 5 palavras)</w:t>
      </w:r>
      <w:r>
        <w:t>: XXXXXXXXXX; XXXXXXXXXXXXX; XXXXXXXXXXXXXX</w:t>
      </w:r>
    </w:p>
    <w:p w14:paraId="6E092930" w14:textId="25C15796" w:rsidR="007648B6" w:rsidRDefault="007648B6" w:rsidP="007648B6"/>
    <w:sectPr w:rsidR="00764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B6"/>
    <w:rsid w:val="001140A2"/>
    <w:rsid w:val="00751874"/>
    <w:rsid w:val="007648B6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18DC"/>
  <w15:chartTrackingRefBased/>
  <w15:docId w15:val="{F73DBE4D-DE47-4F95-800F-AA364F3D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Ernandes Sobreira</dc:creator>
  <cp:keywords/>
  <dc:description/>
  <cp:lastModifiedBy>Ernandes Sobreira</cp:lastModifiedBy>
  <cp:revision>1</cp:revision>
  <dcterms:created xsi:type="dcterms:W3CDTF">2023-05-18T18:23:00Z</dcterms:created>
  <dcterms:modified xsi:type="dcterms:W3CDTF">2023-05-18T20:20:00Z</dcterms:modified>
</cp:coreProperties>
</file>